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7025" w14:textId="11810443" w:rsidR="00AC4FFA" w:rsidRPr="00F97425" w:rsidRDefault="00AC4FFA" w:rsidP="00AC4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425">
        <w:rPr>
          <w:rFonts w:ascii="Times New Roman" w:hAnsi="Times New Roman" w:cs="Times New Roman"/>
          <w:b/>
          <w:bCs/>
          <w:sz w:val="24"/>
          <w:szCs w:val="24"/>
        </w:rPr>
        <w:t>BALOCHISTAN HUMAN CAPITAL INVESTMENT PROJECT</w:t>
      </w:r>
    </w:p>
    <w:p w14:paraId="57B7DEF2" w14:textId="1D8D4A78" w:rsidR="00991E69" w:rsidRPr="00F97425" w:rsidRDefault="00AC4FFA" w:rsidP="00AC4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425">
        <w:rPr>
          <w:rFonts w:ascii="Times New Roman" w:hAnsi="Times New Roman" w:cs="Times New Roman"/>
          <w:b/>
          <w:bCs/>
          <w:sz w:val="24"/>
          <w:szCs w:val="24"/>
        </w:rPr>
        <w:t>CONTRACT AWARD NOTICE</w:t>
      </w:r>
    </w:p>
    <w:p w14:paraId="506EA60C" w14:textId="3050B28C" w:rsidR="00AC4FFA" w:rsidRPr="00F97425" w:rsidRDefault="00AC4FFA" w:rsidP="00AC4FF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425">
        <w:rPr>
          <w:rFonts w:ascii="Times New Roman" w:hAnsi="Times New Roman" w:cs="Times New Roman"/>
          <w:sz w:val="24"/>
          <w:szCs w:val="24"/>
        </w:rPr>
        <w:t>HIRING OF ENGINEERING, DESIGN, SUPERVISION AND QUALITY ASSURANCE FIRM</w:t>
      </w:r>
    </w:p>
    <w:p w14:paraId="22DE7722" w14:textId="4B8D17C3" w:rsidR="00AC4FFA" w:rsidRPr="00F97425" w:rsidRDefault="00AC4FFA" w:rsidP="00AC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B91E06" w:rsidRPr="00F97425" w14:paraId="765C3382" w14:textId="77777777" w:rsidTr="00F1071A">
        <w:tc>
          <w:tcPr>
            <w:tcW w:w="3116" w:type="dxa"/>
          </w:tcPr>
          <w:p w14:paraId="23F60218" w14:textId="721B83DC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Name and Address of Borrower</w:t>
            </w:r>
          </w:p>
        </w:tc>
        <w:tc>
          <w:tcPr>
            <w:tcW w:w="6234" w:type="dxa"/>
          </w:tcPr>
          <w:p w14:paraId="24F0B1DC" w14:textId="77777777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 xml:space="preserve">Islamic Republic of Pakistan, Project Management Unit, </w:t>
            </w:r>
            <w:proofErr w:type="spellStart"/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Balochistan</w:t>
            </w:r>
            <w:proofErr w:type="spellEnd"/>
            <w:r w:rsidRPr="00F97425">
              <w:rPr>
                <w:rFonts w:ascii="Times New Roman" w:hAnsi="Times New Roman" w:cs="Times New Roman"/>
                <w:sz w:val="24"/>
                <w:szCs w:val="24"/>
              </w:rPr>
              <w:t xml:space="preserve"> Human Capital Investment Project</w:t>
            </w:r>
          </w:p>
          <w:p w14:paraId="369E6A2E" w14:textId="40E3F89D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Address: 74-A Chaman Housing Scheme, Airport Road Quetta</w:t>
            </w:r>
          </w:p>
        </w:tc>
      </w:tr>
      <w:tr w:rsidR="00B91E06" w:rsidRPr="00F97425" w14:paraId="6E6B5A9A" w14:textId="77777777" w:rsidTr="00E057E3">
        <w:tc>
          <w:tcPr>
            <w:tcW w:w="3116" w:type="dxa"/>
          </w:tcPr>
          <w:p w14:paraId="4A310966" w14:textId="3DAC0047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Name and Reference Number of the Contract</w:t>
            </w:r>
          </w:p>
        </w:tc>
        <w:tc>
          <w:tcPr>
            <w:tcW w:w="6234" w:type="dxa"/>
          </w:tcPr>
          <w:p w14:paraId="7A76EA60" w14:textId="657BC69C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Hiring of Engineering, Design, Supervision and Quality Assurance Firm</w:t>
            </w:r>
          </w:p>
          <w:p w14:paraId="587F3D31" w14:textId="2DA23947" w:rsidR="00056F77" w:rsidRPr="00F97425" w:rsidRDefault="00056F77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No: PK-SED-GOB-254745-CS-LCS</w:t>
            </w:r>
          </w:p>
          <w:p w14:paraId="4AC12313" w14:textId="77777777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06" w:rsidRPr="00F97425" w14:paraId="2967246E" w14:textId="77777777" w:rsidTr="0085291E">
        <w:tc>
          <w:tcPr>
            <w:tcW w:w="3116" w:type="dxa"/>
          </w:tcPr>
          <w:p w14:paraId="277FC9D2" w14:textId="3F7E28E9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Selection Method</w:t>
            </w:r>
          </w:p>
        </w:tc>
        <w:tc>
          <w:tcPr>
            <w:tcW w:w="6234" w:type="dxa"/>
          </w:tcPr>
          <w:p w14:paraId="5E45735A" w14:textId="0E072A71" w:rsidR="00B91E06" w:rsidRPr="00F97425" w:rsidRDefault="00B91E06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Least Cost Selection</w:t>
            </w:r>
          </w:p>
        </w:tc>
      </w:tr>
    </w:tbl>
    <w:p w14:paraId="7ED56775" w14:textId="0A44E25F" w:rsidR="00AC4FFA" w:rsidRPr="00F97425" w:rsidRDefault="00AC4FFA" w:rsidP="00AC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A30DF" w:rsidRPr="00F97425" w14:paraId="3B04BA57" w14:textId="77777777" w:rsidTr="00567944">
        <w:tc>
          <w:tcPr>
            <w:tcW w:w="3116" w:type="dxa"/>
            <w:vAlign w:val="center"/>
          </w:tcPr>
          <w:p w14:paraId="0D808276" w14:textId="322BB9E3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Consultants</w:t>
            </w:r>
          </w:p>
        </w:tc>
        <w:tc>
          <w:tcPr>
            <w:tcW w:w="3117" w:type="dxa"/>
            <w:vAlign w:val="center"/>
          </w:tcPr>
          <w:p w14:paraId="16199959" w14:textId="5286F6AE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 Aloud Rates</w:t>
            </w:r>
          </w:p>
        </w:tc>
        <w:tc>
          <w:tcPr>
            <w:tcW w:w="3117" w:type="dxa"/>
            <w:vAlign w:val="center"/>
          </w:tcPr>
          <w:p w14:paraId="6F1CB2D0" w14:textId="6360BB4E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Evaluated Bid Prices including indirect taxes (BRA)</w:t>
            </w:r>
          </w:p>
        </w:tc>
      </w:tr>
      <w:tr w:rsidR="00056F77" w:rsidRPr="00F97425" w14:paraId="452116DD" w14:textId="77777777" w:rsidTr="00BF30D8">
        <w:tc>
          <w:tcPr>
            <w:tcW w:w="3116" w:type="dxa"/>
            <w:vAlign w:val="center"/>
          </w:tcPr>
          <w:p w14:paraId="15EAD575" w14:textId="77777777" w:rsidR="00056F77" w:rsidRPr="00F97425" w:rsidRDefault="00056F77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M/s. Cameos Consultants</w:t>
            </w:r>
          </w:p>
          <w:p w14:paraId="3F6D8149" w14:textId="77777777" w:rsidR="00056F77" w:rsidRPr="00F97425" w:rsidRDefault="00056F77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70593A6" w14:textId="6D0BA572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PKR. 91,209,709</w:t>
            </w: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3117" w:type="dxa"/>
            <w:vAlign w:val="center"/>
          </w:tcPr>
          <w:p w14:paraId="5BFE481B" w14:textId="436D2B84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iCs/>
                <w:sz w:val="24"/>
                <w:szCs w:val="24"/>
              </w:rPr>
              <w:t>PKR. 99,417,092</w:t>
            </w:r>
          </w:p>
        </w:tc>
      </w:tr>
      <w:tr w:rsidR="00056F77" w:rsidRPr="00F97425" w14:paraId="23D5B7AF" w14:textId="77777777" w:rsidTr="00BF30D8">
        <w:tc>
          <w:tcPr>
            <w:tcW w:w="3116" w:type="dxa"/>
            <w:vAlign w:val="center"/>
          </w:tcPr>
          <w:p w14:paraId="2176FB12" w14:textId="72D6EC3D" w:rsidR="00056F77" w:rsidRPr="00F97425" w:rsidRDefault="00056F77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M/s. A.A. Associates JV Unique Associates</w:t>
            </w:r>
          </w:p>
        </w:tc>
        <w:tc>
          <w:tcPr>
            <w:tcW w:w="3117" w:type="dxa"/>
            <w:vAlign w:val="center"/>
          </w:tcPr>
          <w:p w14:paraId="6C8AB2C2" w14:textId="3A31DAAB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PKR. 162,873,827</w:t>
            </w: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3117" w:type="dxa"/>
            <w:vAlign w:val="center"/>
          </w:tcPr>
          <w:p w14:paraId="1FF8B8C9" w14:textId="4946BD19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PKR. </w:t>
            </w:r>
            <w:r w:rsidRPr="00F9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177,919,757</w:t>
            </w:r>
          </w:p>
        </w:tc>
      </w:tr>
      <w:tr w:rsidR="00056F77" w:rsidRPr="00F97425" w14:paraId="5F51AA53" w14:textId="77777777" w:rsidTr="00BF30D8">
        <w:tc>
          <w:tcPr>
            <w:tcW w:w="3116" w:type="dxa"/>
            <w:vAlign w:val="center"/>
          </w:tcPr>
          <w:p w14:paraId="58F4850C" w14:textId="259EAB5D" w:rsidR="00056F77" w:rsidRPr="00F97425" w:rsidRDefault="00056F77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M/S. G3 Engineering Consultants (Pvt.) Ltd</w:t>
            </w:r>
          </w:p>
        </w:tc>
        <w:tc>
          <w:tcPr>
            <w:tcW w:w="3117" w:type="dxa"/>
            <w:vAlign w:val="center"/>
          </w:tcPr>
          <w:p w14:paraId="37A0FA59" w14:textId="5320CF13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PKR. 83,520,000</w:t>
            </w: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3117" w:type="dxa"/>
            <w:vAlign w:val="center"/>
          </w:tcPr>
          <w:p w14:paraId="35B0EBC5" w14:textId="2A98DAE4" w:rsidR="00056F77" w:rsidRPr="00F97425" w:rsidRDefault="00056F77" w:rsidP="00056F77">
            <w:pPr>
              <w:pStyle w:val="BodyTextIndent"/>
              <w:spacing w:before="120" w:after="120"/>
              <w:jc w:val="center"/>
              <w:rPr>
                <w:iCs/>
                <w:szCs w:val="24"/>
              </w:rPr>
            </w:pPr>
            <w:r w:rsidRPr="00F97425">
              <w:rPr>
                <w:iCs/>
                <w:szCs w:val="24"/>
              </w:rPr>
              <w:t xml:space="preserve">PKR. </w:t>
            </w:r>
            <w:r w:rsidRPr="00F97425">
              <w:rPr>
                <w:color w:val="000000"/>
                <w:szCs w:val="24"/>
              </w:rPr>
              <w:t>88,531,200</w:t>
            </w:r>
          </w:p>
        </w:tc>
      </w:tr>
      <w:tr w:rsidR="00056F77" w:rsidRPr="00F97425" w14:paraId="264B22B7" w14:textId="77777777" w:rsidTr="00BF30D8">
        <w:tc>
          <w:tcPr>
            <w:tcW w:w="3116" w:type="dxa"/>
            <w:vAlign w:val="center"/>
          </w:tcPr>
          <w:p w14:paraId="5B00101C" w14:textId="2CB4DFE6" w:rsidR="00056F77" w:rsidRPr="00F97425" w:rsidRDefault="00056F77" w:rsidP="00BF3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M/S. The Building Consultants JV The Group of Engineers</w:t>
            </w:r>
          </w:p>
        </w:tc>
        <w:tc>
          <w:tcPr>
            <w:tcW w:w="3117" w:type="dxa"/>
            <w:vAlign w:val="center"/>
          </w:tcPr>
          <w:p w14:paraId="2C76F9D5" w14:textId="31FE45C9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PKR. 53,929,325/-</w:t>
            </w:r>
          </w:p>
        </w:tc>
        <w:tc>
          <w:tcPr>
            <w:tcW w:w="3117" w:type="dxa"/>
            <w:vAlign w:val="center"/>
          </w:tcPr>
          <w:p w14:paraId="6B5B3D4A" w14:textId="3FBA5F7E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PKR. 84,545,547</w:t>
            </w:r>
          </w:p>
        </w:tc>
      </w:tr>
      <w:tr w:rsidR="00056F77" w:rsidRPr="00F97425" w14:paraId="3B77D37B" w14:textId="77777777" w:rsidTr="00BF30D8">
        <w:tc>
          <w:tcPr>
            <w:tcW w:w="3116" w:type="dxa"/>
            <w:vAlign w:val="center"/>
          </w:tcPr>
          <w:p w14:paraId="6ADC72C4" w14:textId="02C7F196" w:rsidR="00056F77" w:rsidRPr="00F97425" w:rsidRDefault="00056F77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M/S. National Engineering Services Pakistan (Pvt) Limited (NESPAK)</w:t>
            </w:r>
          </w:p>
        </w:tc>
        <w:tc>
          <w:tcPr>
            <w:tcW w:w="3117" w:type="dxa"/>
            <w:vAlign w:val="center"/>
          </w:tcPr>
          <w:p w14:paraId="262BC297" w14:textId="4B8BB87F" w:rsidR="00056F77" w:rsidRPr="00F97425" w:rsidRDefault="00056F77" w:rsidP="000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PKR. 271,756,100/-</w:t>
            </w:r>
          </w:p>
        </w:tc>
        <w:tc>
          <w:tcPr>
            <w:tcW w:w="3117" w:type="dxa"/>
            <w:vAlign w:val="center"/>
          </w:tcPr>
          <w:p w14:paraId="77D4D838" w14:textId="4512376B" w:rsidR="00056F77" w:rsidRPr="00F97425" w:rsidRDefault="00056F77" w:rsidP="00056F77">
            <w:pPr>
              <w:pStyle w:val="BodyTextIndent"/>
              <w:spacing w:before="120" w:after="120"/>
              <w:jc w:val="center"/>
              <w:rPr>
                <w:iCs/>
                <w:szCs w:val="24"/>
              </w:rPr>
            </w:pPr>
            <w:r w:rsidRPr="00F97425">
              <w:rPr>
                <w:iCs/>
                <w:szCs w:val="24"/>
              </w:rPr>
              <w:t>PKR. 289,969,466</w:t>
            </w:r>
          </w:p>
        </w:tc>
      </w:tr>
    </w:tbl>
    <w:p w14:paraId="0FAD099E" w14:textId="7C56A13A" w:rsidR="00AC4FFA" w:rsidRPr="00F97425" w:rsidRDefault="00AC4FFA" w:rsidP="00AC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DA30DF" w:rsidRPr="00F97425" w14:paraId="54DDBD0A" w14:textId="77777777" w:rsidTr="00567944">
        <w:tc>
          <w:tcPr>
            <w:tcW w:w="3114" w:type="dxa"/>
            <w:vAlign w:val="center"/>
          </w:tcPr>
          <w:p w14:paraId="16E4FE6E" w14:textId="5890507B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Name of Successful Consultant</w:t>
            </w:r>
          </w:p>
        </w:tc>
        <w:tc>
          <w:tcPr>
            <w:tcW w:w="6236" w:type="dxa"/>
            <w:vAlign w:val="center"/>
          </w:tcPr>
          <w:p w14:paraId="6A017476" w14:textId="5102D012" w:rsidR="00DA30DF" w:rsidRPr="00F97425" w:rsidRDefault="00294D59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M/S. The Building Consultants JV The Group of Engineers</w:t>
            </w:r>
          </w:p>
        </w:tc>
      </w:tr>
      <w:tr w:rsidR="00DA30DF" w:rsidRPr="00F97425" w14:paraId="519A4F56" w14:textId="77777777" w:rsidTr="00567944">
        <w:tc>
          <w:tcPr>
            <w:tcW w:w="3114" w:type="dxa"/>
            <w:vAlign w:val="center"/>
          </w:tcPr>
          <w:p w14:paraId="59AA113B" w14:textId="7F718FD3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Total Contract Price including BRA</w:t>
            </w:r>
          </w:p>
        </w:tc>
        <w:tc>
          <w:tcPr>
            <w:tcW w:w="6236" w:type="dxa"/>
            <w:vAlign w:val="center"/>
          </w:tcPr>
          <w:p w14:paraId="6C63F426" w14:textId="2BB3027F" w:rsidR="00DA30DF" w:rsidRPr="00F97425" w:rsidRDefault="00294D59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PKR. 84,545,547</w:t>
            </w:r>
          </w:p>
        </w:tc>
      </w:tr>
      <w:tr w:rsidR="00DA30DF" w:rsidRPr="00F97425" w14:paraId="340D6B60" w14:textId="77777777" w:rsidTr="00567944">
        <w:tc>
          <w:tcPr>
            <w:tcW w:w="3114" w:type="dxa"/>
            <w:vAlign w:val="center"/>
          </w:tcPr>
          <w:p w14:paraId="27E2880F" w14:textId="71F81B01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Contract Duration</w:t>
            </w:r>
          </w:p>
        </w:tc>
        <w:tc>
          <w:tcPr>
            <w:tcW w:w="6236" w:type="dxa"/>
            <w:vAlign w:val="center"/>
          </w:tcPr>
          <w:p w14:paraId="388A7DEB" w14:textId="3C11CF80" w:rsidR="00DA30DF" w:rsidRPr="00F97425" w:rsidRDefault="00294D59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34 Months</w:t>
            </w:r>
          </w:p>
        </w:tc>
      </w:tr>
      <w:tr w:rsidR="00DA30DF" w:rsidRPr="00F97425" w14:paraId="1766C683" w14:textId="77777777" w:rsidTr="00567944">
        <w:tc>
          <w:tcPr>
            <w:tcW w:w="3114" w:type="dxa"/>
            <w:vAlign w:val="center"/>
          </w:tcPr>
          <w:p w14:paraId="01DD14E6" w14:textId="5AC8F7D2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Scope of Services</w:t>
            </w:r>
          </w:p>
        </w:tc>
        <w:tc>
          <w:tcPr>
            <w:tcW w:w="6236" w:type="dxa"/>
            <w:vAlign w:val="center"/>
          </w:tcPr>
          <w:p w14:paraId="197778EC" w14:textId="772E709C" w:rsidR="00DA30DF" w:rsidRPr="00F97425" w:rsidRDefault="00DA30DF" w:rsidP="005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25">
              <w:rPr>
                <w:rFonts w:ascii="Times New Roman" w:hAnsi="Times New Roman" w:cs="Times New Roman"/>
                <w:sz w:val="24"/>
                <w:szCs w:val="24"/>
              </w:rPr>
              <w:t>The consultant has been hired for providing engineering, design, supervision and quality assurance services for execution of rehabilitation and construction of Schools.</w:t>
            </w:r>
          </w:p>
        </w:tc>
      </w:tr>
    </w:tbl>
    <w:p w14:paraId="3ECABACD" w14:textId="794BB7FA" w:rsidR="00AC4FFA" w:rsidRDefault="00AC4FFA" w:rsidP="00AC4F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262CCB" w14:textId="77777777" w:rsidR="00BF30D8" w:rsidRDefault="00BF30D8" w:rsidP="00AC4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DEBA7" w14:textId="5BF2DD71" w:rsidR="00567944" w:rsidRPr="00BF30D8" w:rsidRDefault="00BF30D8" w:rsidP="00AC4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0D8">
        <w:rPr>
          <w:rFonts w:ascii="Times New Roman" w:hAnsi="Times New Roman" w:cs="Times New Roman"/>
          <w:b/>
          <w:bCs/>
          <w:sz w:val="24"/>
          <w:szCs w:val="24"/>
        </w:rPr>
        <w:lastRenderedPageBreak/>
        <w:t>Unsuccessful Bidders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2834"/>
      </w:tblGrid>
      <w:tr w:rsidR="00567944" w14:paraId="4C62B72E" w14:textId="77777777" w:rsidTr="00BF30D8">
        <w:tc>
          <w:tcPr>
            <w:tcW w:w="1129" w:type="dxa"/>
          </w:tcPr>
          <w:p w14:paraId="5EC7F3E6" w14:textId="74D77FF1" w:rsidR="00567944" w:rsidRPr="00BF30D8" w:rsidRDefault="00BF30D8" w:rsidP="00AC4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5387" w:type="dxa"/>
          </w:tcPr>
          <w:p w14:paraId="37E4A1FC" w14:textId="11B63FC8" w:rsidR="00567944" w:rsidRPr="00BF30D8" w:rsidRDefault="00BF30D8" w:rsidP="00AC4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Bidders</w:t>
            </w:r>
          </w:p>
        </w:tc>
        <w:tc>
          <w:tcPr>
            <w:tcW w:w="2834" w:type="dxa"/>
          </w:tcPr>
          <w:p w14:paraId="59271BCF" w14:textId="29CF45FA" w:rsidR="00567944" w:rsidRPr="00BF30D8" w:rsidRDefault="00BF30D8" w:rsidP="00AC4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</w:t>
            </w:r>
          </w:p>
        </w:tc>
      </w:tr>
      <w:tr w:rsidR="00BF30D8" w14:paraId="0FD124E3" w14:textId="77777777" w:rsidTr="00BF30D8">
        <w:tc>
          <w:tcPr>
            <w:tcW w:w="1129" w:type="dxa"/>
            <w:vAlign w:val="center"/>
          </w:tcPr>
          <w:p w14:paraId="021A3788" w14:textId="0C0E21D5" w:rsidR="00BF30D8" w:rsidRDefault="00BF30D8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42D10B63" w14:textId="672CA3C3" w:rsidR="00BF30D8" w:rsidRPr="008D0894" w:rsidRDefault="00BF30D8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>M/s. Cameos Consultants</w:t>
            </w:r>
          </w:p>
        </w:tc>
        <w:tc>
          <w:tcPr>
            <w:tcW w:w="2834" w:type="dxa"/>
          </w:tcPr>
          <w:p w14:paraId="68AEAA88" w14:textId="0A5CA868" w:rsidR="00BF30D8" w:rsidRPr="008D0894" w:rsidRDefault="008D0894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rd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>Lowest Evaluated Financial Bid</w:t>
            </w:r>
          </w:p>
        </w:tc>
      </w:tr>
      <w:tr w:rsidR="00BF30D8" w14:paraId="01947256" w14:textId="77777777" w:rsidTr="00BF30D8">
        <w:tc>
          <w:tcPr>
            <w:tcW w:w="1129" w:type="dxa"/>
            <w:vAlign w:val="center"/>
          </w:tcPr>
          <w:p w14:paraId="6580C725" w14:textId="1534A393" w:rsidR="00BF30D8" w:rsidRDefault="00BF30D8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1864B681" w14:textId="1765971B" w:rsidR="00BF30D8" w:rsidRPr="008D0894" w:rsidRDefault="00BF30D8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>M/s. A.A. Associates JV Unique Associates</w:t>
            </w:r>
          </w:p>
        </w:tc>
        <w:tc>
          <w:tcPr>
            <w:tcW w:w="2834" w:type="dxa"/>
          </w:tcPr>
          <w:p w14:paraId="6ABA2117" w14:textId="1ADFE592" w:rsidR="00BF30D8" w:rsidRPr="008D0894" w:rsidRDefault="008D0894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8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>Lowest Evaluated Financial Bid</w:t>
            </w:r>
          </w:p>
        </w:tc>
      </w:tr>
      <w:tr w:rsidR="00BF30D8" w14:paraId="7D58345F" w14:textId="77777777" w:rsidTr="00BF30D8">
        <w:tc>
          <w:tcPr>
            <w:tcW w:w="1129" w:type="dxa"/>
            <w:vAlign w:val="center"/>
          </w:tcPr>
          <w:p w14:paraId="28C7A699" w14:textId="1F7404EA" w:rsidR="00BF30D8" w:rsidRDefault="00BF30D8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14:paraId="0E4EF61B" w14:textId="2F629856" w:rsidR="00BF30D8" w:rsidRPr="008D0894" w:rsidRDefault="00BF30D8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>M/S. G3 Engineering Consultants (Pvt.) Ltd</w:t>
            </w:r>
          </w:p>
        </w:tc>
        <w:tc>
          <w:tcPr>
            <w:tcW w:w="2834" w:type="dxa"/>
          </w:tcPr>
          <w:p w14:paraId="064417F8" w14:textId="07ABCB3D" w:rsidR="00BF30D8" w:rsidRPr="008D0894" w:rsidRDefault="00BF30D8" w:rsidP="008D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nd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>Lowest Evaluated Financial Bid</w:t>
            </w:r>
          </w:p>
        </w:tc>
      </w:tr>
      <w:tr w:rsidR="00BF30D8" w14:paraId="1A46FB65" w14:textId="77777777" w:rsidTr="00BF30D8">
        <w:tc>
          <w:tcPr>
            <w:tcW w:w="1129" w:type="dxa"/>
            <w:vAlign w:val="center"/>
          </w:tcPr>
          <w:p w14:paraId="68BAF302" w14:textId="40ED3590" w:rsidR="00BF30D8" w:rsidRDefault="00BF30D8" w:rsidP="00BF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70989E3" w14:textId="2C77D409" w:rsidR="00BF30D8" w:rsidRPr="008D0894" w:rsidRDefault="00BF30D8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>M/S. National Engineering Services Pakistan (Pvt) Limited (NESPAK)</w:t>
            </w:r>
          </w:p>
        </w:tc>
        <w:tc>
          <w:tcPr>
            <w:tcW w:w="2834" w:type="dxa"/>
          </w:tcPr>
          <w:p w14:paraId="73FBB476" w14:textId="185DA7F8" w:rsidR="00BF30D8" w:rsidRPr="008D0894" w:rsidRDefault="008D0894" w:rsidP="00AC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8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D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894">
              <w:rPr>
                <w:rFonts w:ascii="Times New Roman" w:hAnsi="Times New Roman" w:cs="Times New Roman"/>
                <w:iCs/>
                <w:sz w:val="24"/>
                <w:szCs w:val="24"/>
              </w:rPr>
              <w:t>Lowest Evaluated Financial Bid</w:t>
            </w:r>
          </w:p>
        </w:tc>
      </w:tr>
    </w:tbl>
    <w:p w14:paraId="71E44AC2" w14:textId="77777777" w:rsidR="00F97425" w:rsidRPr="00F97425" w:rsidRDefault="00F97425" w:rsidP="00AC4F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7425" w:rsidRPr="00F97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FA"/>
    <w:rsid w:val="00056F77"/>
    <w:rsid w:val="00294D59"/>
    <w:rsid w:val="00567944"/>
    <w:rsid w:val="005A5258"/>
    <w:rsid w:val="008D0894"/>
    <w:rsid w:val="00991E69"/>
    <w:rsid w:val="009E2A25"/>
    <w:rsid w:val="00AC4FFA"/>
    <w:rsid w:val="00B91E06"/>
    <w:rsid w:val="00BF30D8"/>
    <w:rsid w:val="00D65AFD"/>
    <w:rsid w:val="00DA30DF"/>
    <w:rsid w:val="00F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F73F"/>
  <w15:chartTrackingRefBased/>
  <w15:docId w15:val="{577F6331-6C12-4C6C-B856-6F0B2D11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56F77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056F77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Aimal Khan</dc:creator>
  <cp:keywords/>
  <dc:description/>
  <cp:lastModifiedBy>Microsoft Office User</cp:lastModifiedBy>
  <cp:revision>3</cp:revision>
  <dcterms:created xsi:type="dcterms:W3CDTF">2022-10-03T07:41:00Z</dcterms:created>
  <dcterms:modified xsi:type="dcterms:W3CDTF">2022-10-03T07:53:00Z</dcterms:modified>
</cp:coreProperties>
</file>